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076D" w14:textId="77777777" w:rsidR="007D71E8" w:rsidRDefault="00A64376" w:rsidP="00A64376">
      <w:pPr>
        <w:spacing w:line="276" w:lineRule="auto"/>
        <w:rPr>
          <w:rFonts w:ascii="HeuristicaUT" w:hAnsi="HeuristicaUT"/>
        </w:rPr>
      </w:pPr>
      <w:r>
        <w:rPr>
          <w:rFonts w:ascii="HeuristicaUT" w:hAnsi="HeuristicaUT"/>
        </w:rPr>
        <w:t>Xri</w:t>
      </w:r>
      <w:r w:rsidRPr="00061DFC">
        <w:rPr>
          <w:rFonts w:ascii="HeuristicaUT" w:hAnsi="HeuristicaUT"/>
          <w:color w:val="FF0000"/>
        </w:rPr>
        <w:t>stuu</w:t>
      </w:r>
      <w:r>
        <w:rPr>
          <w:rFonts w:ascii="HeuristicaUT" w:hAnsi="HeuristicaUT"/>
        </w:rPr>
        <w:t xml:space="preserve">sax̂ </w:t>
      </w:r>
      <w:proofErr w:type="spellStart"/>
      <w:r w:rsidRPr="00061DFC">
        <w:rPr>
          <w:rFonts w:ascii="HeuristicaUT" w:hAnsi="HeuristicaUT"/>
          <w:color w:val="FF0000"/>
        </w:rPr>
        <w:t>tu</w:t>
      </w:r>
      <w:r>
        <w:rPr>
          <w:rFonts w:ascii="HeuristicaUT" w:hAnsi="HeuristicaUT"/>
        </w:rPr>
        <w:t>man</w:t>
      </w:r>
      <w:r w:rsidRPr="00061DFC">
        <w:rPr>
          <w:rFonts w:ascii="HeuristicaUT" w:hAnsi="HeuristicaUT"/>
          <w:color w:val="FF0000"/>
        </w:rPr>
        <w:t>iin</w:t>
      </w:r>
      <w:proofErr w:type="spellEnd"/>
      <w:r>
        <w:rPr>
          <w:rFonts w:ascii="HeuristicaUT" w:hAnsi="HeuristicaUT"/>
        </w:rPr>
        <w:t xml:space="preserve"> A</w:t>
      </w:r>
      <w:r w:rsidRPr="00061DFC">
        <w:rPr>
          <w:rFonts w:ascii="HeuristicaUT" w:hAnsi="HeuristicaUT"/>
          <w:color w:val="FF0000"/>
        </w:rPr>
        <w:t>guu</w:t>
      </w:r>
      <w:r>
        <w:rPr>
          <w:rFonts w:ascii="HeuristicaUT" w:hAnsi="HeuristicaUT"/>
        </w:rPr>
        <w:t xml:space="preserve">ĝum </w:t>
      </w:r>
      <w:proofErr w:type="spellStart"/>
      <w:proofErr w:type="gramStart"/>
      <w:r w:rsidRPr="00061DFC">
        <w:rPr>
          <w:rFonts w:ascii="HeuristicaUT" w:hAnsi="HeuristicaUT"/>
          <w:color w:val="FF0000"/>
        </w:rPr>
        <w:t>a</w:t>
      </w:r>
      <w:r w:rsidR="00061DFC">
        <w:rPr>
          <w:rFonts w:ascii="HeuristicaUT" w:hAnsi="HeuristicaUT"/>
        </w:rPr>
        <w:t>ĝa</w:t>
      </w:r>
      <w:r>
        <w:rPr>
          <w:rFonts w:ascii="HeuristicaUT" w:hAnsi="HeuristicaUT"/>
        </w:rPr>
        <w:t>a</w:t>
      </w:r>
      <w:r w:rsidRPr="00061DFC">
        <w:rPr>
          <w:rFonts w:ascii="HeuristicaUT" w:hAnsi="HeuristicaUT"/>
          <w:color w:val="FF0000"/>
        </w:rPr>
        <w:t>sa</w:t>
      </w:r>
      <w:r>
        <w:rPr>
          <w:rFonts w:ascii="HeuristicaUT" w:hAnsi="HeuristicaUT"/>
        </w:rPr>
        <w:t>na</w:t>
      </w:r>
      <w:r w:rsidRPr="00061DFC">
        <w:rPr>
          <w:rFonts w:ascii="HeuristicaUT" w:hAnsi="HeuristicaUT"/>
          <w:color w:val="FF0000"/>
        </w:rPr>
        <w:t>txin</w:t>
      </w:r>
      <w:proofErr w:type="spellEnd"/>
      <w:r w:rsidR="00695A7C">
        <w:rPr>
          <w:rFonts w:ascii="HeuristicaUT" w:hAnsi="HeuristicaUT"/>
          <w:color w:val="FF0000"/>
        </w:rPr>
        <w:t>,</w:t>
      </w:r>
      <w:r w:rsidRPr="00695A7C">
        <w:rPr>
          <w:rFonts w:ascii="HeuristicaUT" w:hAnsi="HeuristicaUT"/>
        </w:rPr>
        <w:t>/</w:t>
      </w:r>
      <w:proofErr w:type="gramEnd"/>
    </w:p>
    <w:p w14:paraId="1427AB74" w14:textId="77777777" w:rsidR="00695A7C" w:rsidRDefault="00A64376" w:rsidP="00A64376">
      <w:pPr>
        <w:spacing w:line="276" w:lineRule="auto"/>
        <w:rPr>
          <w:rFonts w:ascii="HeuristicaUT" w:hAnsi="HeuristicaUT"/>
        </w:rPr>
      </w:pPr>
      <w:r>
        <w:rPr>
          <w:rFonts w:ascii="HeuristicaUT" w:hAnsi="HeuristicaUT"/>
        </w:rPr>
        <w:t xml:space="preserve">Slum </w:t>
      </w:r>
      <w:proofErr w:type="spellStart"/>
      <w:r w:rsidRPr="00061DFC">
        <w:rPr>
          <w:rFonts w:ascii="HeuristicaUT" w:hAnsi="HeuristicaUT"/>
          <w:color w:val="FF0000"/>
        </w:rPr>
        <w:t>ngaan</w:t>
      </w:r>
      <w:proofErr w:type="spellEnd"/>
      <w:r>
        <w:rPr>
          <w:rFonts w:ascii="HeuristicaUT" w:hAnsi="HeuristicaUT"/>
        </w:rPr>
        <w:t xml:space="preserve"> </w:t>
      </w:r>
      <w:proofErr w:type="spellStart"/>
      <w:r>
        <w:rPr>
          <w:rFonts w:ascii="HeuristicaUT" w:hAnsi="HeuristicaUT"/>
        </w:rPr>
        <w:t>an’</w:t>
      </w:r>
      <w:r w:rsidRPr="00061DFC">
        <w:rPr>
          <w:rFonts w:ascii="HeuristicaUT" w:hAnsi="HeuristicaUT"/>
          <w:color w:val="FF0000"/>
        </w:rPr>
        <w:t>gim</w:t>
      </w:r>
      <w:proofErr w:type="spellEnd"/>
      <w:r>
        <w:rPr>
          <w:rFonts w:ascii="HeuristicaUT" w:hAnsi="HeuristicaUT"/>
        </w:rPr>
        <w:t xml:space="preserve"> </w:t>
      </w:r>
      <w:proofErr w:type="spellStart"/>
      <w:r>
        <w:rPr>
          <w:rFonts w:ascii="HeuristicaUT" w:hAnsi="HeuristicaUT"/>
        </w:rPr>
        <w:t>ang</w:t>
      </w:r>
      <w:r w:rsidRPr="00061DFC">
        <w:rPr>
          <w:rFonts w:ascii="HeuristicaUT" w:hAnsi="HeuristicaUT"/>
          <w:color w:val="FF0000"/>
        </w:rPr>
        <w:t>a</w:t>
      </w:r>
      <w:r>
        <w:rPr>
          <w:rFonts w:ascii="HeuristicaUT" w:hAnsi="HeuristicaUT"/>
        </w:rPr>
        <w:t>li</w:t>
      </w:r>
      <w:r w:rsidRPr="00061DFC">
        <w:rPr>
          <w:rFonts w:ascii="HeuristicaUT" w:hAnsi="HeuristicaUT"/>
          <w:color w:val="FF0000"/>
        </w:rPr>
        <w:t>ga</w:t>
      </w:r>
      <w:r>
        <w:rPr>
          <w:rFonts w:ascii="HeuristicaUT" w:hAnsi="HeuristicaUT"/>
        </w:rPr>
        <w:t>na</w:t>
      </w:r>
      <w:proofErr w:type="spellEnd"/>
      <w:r w:rsidR="00695A7C">
        <w:rPr>
          <w:rFonts w:ascii="HeuristicaUT" w:hAnsi="HeuristicaUT"/>
          <w:color w:val="000000" w:themeColor="text1"/>
        </w:rPr>
        <w:t xml:space="preserve"> </w:t>
      </w:r>
      <w:proofErr w:type="spellStart"/>
      <w:proofErr w:type="gramStart"/>
      <w:r w:rsidR="00695A7C">
        <w:rPr>
          <w:rFonts w:ascii="HeuristicaUT" w:hAnsi="HeuristicaUT"/>
          <w:color w:val="FF0000"/>
        </w:rPr>
        <w:t>t</w:t>
      </w:r>
      <w:r w:rsidRPr="00061DFC">
        <w:rPr>
          <w:rFonts w:ascii="HeuristicaUT" w:hAnsi="HeuristicaUT"/>
          <w:color w:val="FF0000"/>
        </w:rPr>
        <w:t>a</w:t>
      </w:r>
      <w:r>
        <w:rPr>
          <w:rFonts w:ascii="HeuristicaUT" w:hAnsi="HeuristicaUT"/>
        </w:rPr>
        <w:t>ni</w:t>
      </w:r>
      <w:r w:rsidRPr="00061DFC">
        <w:rPr>
          <w:rFonts w:ascii="HeuristicaUT" w:hAnsi="HeuristicaUT"/>
          <w:color w:val="FF0000"/>
        </w:rPr>
        <w:t>sa</w:t>
      </w:r>
      <w:r>
        <w:rPr>
          <w:rFonts w:ascii="HeuristicaUT" w:hAnsi="HeuristicaUT"/>
        </w:rPr>
        <w:t>kux̂</w:t>
      </w:r>
      <w:r w:rsidRPr="00061DFC">
        <w:rPr>
          <w:rFonts w:ascii="HeuristicaUT" w:hAnsi="HeuristicaUT"/>
          <w:color w:val="FF0000"/>
        </w:rPr>
        <w:t>txin</w:t>
      </w:r>
      <w:proofErr w:type="spellEnd"/>
      <w:r w:rsidRPr="00061DFC">
        <w:rPr>
          <w:rFonts w:ascii="HeuristicaUT" w:hAnsi="HeuristicaUT"/>
          <w:color w:val="FF0000"/>
        </w:rPr>
        <w:t>.</w:t>
      </w:r>
      <w:r w:rsidR="00695A7C">
        <w:rPr>
          <w:rFonts w:ascii="HeuristicaUT" w:hAnsi="HeuristicaUT"/>
          <w:color w:val="000000" w:themeColor="text1"/>
        </w:rPr>
        <w:t>/</w:t>
      </w:r>
      <w:proofErr w:type="gramEnd"/>
      <w:r>
        <w:rPr>
          <w:rFonts w:ascii="HeuristicaUT" w:hAnsi="HeuristicaUT"/>
        </w:rPr>
        <w:t xml:space="preserve"> </w:t>
      </w:r>
    </w:p>
    <w:p w14:paraId="50E94639" w14:textId="77777777" w:rsidR="00695A7C" w:rsidRDefault="00A64376" w:rsidP="00A64376">
      <w:pPr>
        <w:spacing w:line="276" w:lineRule="auto"/>
        <w:rPr>
          <w:rFonts w:ascii="HeuristicaUT" w:hAnsi="HeuristicaUT"/>
        </w:rPr>
      </w:pPr>
      <w:r>
        <w:rPr>
          <w:rFonts w:ascii="HeuristicaUT" w:hAnsi="HeuristicaUT"/>
        </w:rPr>
        <w:t>A</w:t>
      </w:r>
      <w:r w:rsidRPr="00061DFC">
        <w:rPr>
          <w:rFonts w:ascii="HeuristicaUT" w:hAnsi="HeuristicaUT"/>
          <w:color w:val="FF0000"/>
        </w:rPr>
        <w:t>man</w:t>
      </w:r>
      <w:r>
        <w:rPr>
          <w:rFonts w:ascii="HeuristicaUT" w:hAnsi="HeuristicaUT"/>
        </w:rPr>
        <w:t xml:space="preserve"> </w:t>
      </w:r>
      <w:proofErr w:type="spellStart"/>
      <w:r>
        <w:rPr>
          <w:rFonts w:ascii="HeuristicaUT" w:hAnsi="HeuristicaUT"/>
        </w:rPr>
        <w:t>i</w:t>
      </w:r>
      <w:r w:rsidRPr="00061DFC">
        <w:rPr>
          <w:rFonts w:ascii="HeuristicaUT" w:hAnsi="HeuristicaUT"/>
          <w:color w:val="FF0000"/>
        </w:rPr>
        <w:t>laan</w:t>
      </w:r>
      <w:proofErr w:type="spellEnd"/>
      <w:r w:rsidR="00695A7C">
        <w:rPr>
          <w:rFonts w:ascii="HeuristicaUT" w:hAnsi="HeuristicaUT"/>
        </w:rPr>
        <w:t xml:space="preserve"> </w:t>
      </w:r>
      <w:proofErr w:type="spellStart"/>
      <w:r w:rsidR="00695A7C">
        <w:rPr>
          <w:rFonts w:ascii="HeuristicaUT" w:hAnsi="HeuristicaUT"/>
        </w:rPr>
        <w:t>s</w:t>
      </w:r>
      <w:r>
        <w:rPr>
          <w:rFonts w:ascii="HeuristicaUT" w:hAnsi="HeuristicaUT"/>
        </w:rPr>
        <w:t>dam</w:t>
      </w:r>
      <w:proofErr w:type="spellEnd"/>
      <w:r>
        <w:rPr>
          <w:rFonts w:ascii="HeuristicaUT" w:hAnsi="HeuristicaUT"/>
        </w:rPr>
        <w:t xml:space="preserve"> </w:t>
      </w:r>
      <w:proofErr w:type="spellStart"/>
      <w:proofErr w:type="gramStart"/>
      <w:r w:rsidRPr="00061DFC">
        <w:rPr>
          <w:rFonts w:ascii="HeuristicaUT" w:hAnsi="HeuristicaUT"/>
          <w:color w:val="FF0000"/>
        </w:rPr>
        <w:t>a</w:t>
      </w:r>
      <w:r w:rsidRPr="00061DFC">
        <w:rPr>
          <w:rFonts w:ascii="HeuristicaUT" w:hAnsi="HeuristicaUT"/>
          <w:color w:val="000000" w:themeColor="text1"/>
        </w:rPr>
        <w:t>wa</w:t>
      </w:r>
      <w:r w:rsidRPr="00061DFC">
        <w:rPr>
          <w:rFonts w:ascii="HeuristicaUT" w:hAnsi="HeuristicaUT"/>
          <w:color w:val="FF0000"/>
        </w:rPr>
        <w:t>na</w:t>
      </w:r>
      <w:r w:rsidRPr="00061DFC">
        <w:rPr>
          <w:rFonts w:ascii="HeuristicaUT" w:hAnsi="HeuristicaUT"/>
          <w:color w:val="000000" w:themeColor="text1"/>
        </w:rPr>
        <w:t>ngin</w:t>
      </w:r>
      <w:proofErr w:type="spellEnd"/>
      <w:r w:rsidR="00695A7C">
        <w:rPr>
          <w:rFonts w:ascii="HeuristicaUT" w:hAnsi="HeuristicaUT"/>
          <w:color w:val="000000" w:themeColor="text1"/>
        </w:rPr>
        <w:t>,</w:t>
      </w:r>
      <w:r w:rsidRPr="00695A7C">
        <w:rPr>
          <w:rFonts w:ascii="HeuristicaUT" w:hAnsi="HeuristicaUT"/>
        </w:rPr>
        <w:t>/</w:t>
      </w:r>
      <w:proofErr w:type="gramEnd"/>
      <w:r>
        <w:rPr>
          <w:rFonts w:ascii="HeuristicaUT" w:hAnsi="HeuristicaUT"/>
        </w:rPr>
        <w:t xml:space="preserve"> </w:t>
      </w:r>
    </w:p>
    <w:p w14:paraId="2037E4AE" w14:textId="77777777" w:rsidR="00A64376" w:rsidRDefault="00695A7C" w:rsidP="00A64376">
      <w:pPr>
        <w:spacing w:line="276" w:lineRule="auto"/>
        <w:rPr>
          <w:rFonts w:ascii="HeuristicaUT" w:hAnsi="HeuristicaUT"/>
        </w:rPr>
      </w:pPr>
      <w:r>
        <w:rPr>
          <w:rFonts w:ascii="HeuristicaUT" w:hAnsi="HeuristicaUT"/>
          <w:color w:val="FF0000"/>
        </w:rPr>
        <w:t>A</w:t>
      </w:r>
      <w:r w:rsidR="00A64376">
        <w:rPr>
          <w:rFonts w:ascii="HeuristicaUT" w:hAnsi="HeuristicaUT"/>
        </w:rPr>
        <w:t xml:space="preserve">man </w:t>
      </w:r>
      <w:proofErr w:type="spellStart"/>
      <w:r>
        <w:rPr>
          <w:rFonts w:ascii="HeuristicaUT" w:hAnsi="HeuristicaUT"/>
          <w:color w:val="FF0000"/>
        </w:rPr>
        <w:t>s</w:t>
      </w:r>
      <w:r w:rsidR="00A64376" w:rsidRPr="00061DFC">
        <w:rPr>
          <w:rFonts w:ascii="HeuristicaUT" w:hAnsi="HeuristicaUT"/>
          <w:color w:val="FF0000"/>
        </w:rPr>
        <w:t>dax</w:t>
      </w:r>
      <w:proofErr w:type="spellEnd"/>
      <w:r w:rsidR="00A64376" w:rsidRPr="00061DFC">
        <w:rPr>
          <w:rFonts w:ascii="HeuristicaUT" w:hAnsi="HeuristicaUT"/>
          <w:color w:val="FF0000"/>
        </w:rPr>
        <w:t>̂</w:t>
      </w:r>
      <w:r w:rsidR="00A64376">
        <w:rPr>
          <w:rFonts w:ascii="HeuristicaUT" w:hAnsi="HeuristicaUT"/>
        </w:rPr>
        <w:t xml:space="preserve"> </w:t>
      </w:r>
      <w:proofErr w:type="spellStart"/>
      <w:r w:rsidR="00A64376">
        <w:rPr>
          <w:rFonts w:ascii="HeuristicaUT" w:hAnsi="HeuristicaUT"/>
        </w:rPr>
        <w:t>i</w:t>
      </w:r>
      <w:r w:rsidR="00A64376" w:rsidRPr="00061DFC">
        <w:rPr>
          <w:rFonts w:ascii="HeuristicaUT" w:hAnsi="HeuristicaUT"/>
          <w:color w:val="FF0000"/>
        </w:rPr>
        <w:t>min</w:t>
      </w:r>
      <w:proofErr w:type="spellEnd"/>
      <w:r w:rsidR="00A64376">
        <w:rPr>
          <w:rFonts w:ascii="HeuristicaUT" w:hAnsi="HeuristicaUT"/>
        </w:rPr>
        <w:t xml:space="preserve"> </w:t>
      </w:r>
      <w:proofErr w:type="spellStart"/>
      <w:proofErr w:type="gramStart"/>
      <w:r w:rsidR="00A64376">
        <w:rPr>
          <w:rFonts w:ascii="HeuristicaUT" w:hAnsi="HeuristicaUT"/>
        </w:rPr>
        <w:t>a</w:t>
      </w:r>
      <w:r w:rsidR="00A64376" w:rsidRPr="00061DFC">
        <w:rPr>
          <w:rFonts w:ascii="HeuristicaUT" w:hAnsi="HeuristicaUT"/>
          <w:color w:val="FF0000"/>
        </w:rPr>
        <w:t>chi</w:t>
      </w:r>
      <w:r w:rsidR="00A64376">
        <w:rPr>
          <w:rFonts w:ascii="HeuristicaUT" w:hAnsi="HeuristicaUT"/>
        </w:rPr>
        <w:t>gaa</w:t>
      </w:r>
      <w:r w:rsidR="00A64376" w:rsidRPr="00061DFC">
        <w:rPr>
          <w:rFonts w:ascii="HeuristicaUT" w:hAnsi="HeuristicaUT"/>
          <w:color w:val="FF0000"/>
        </w:rPr>
        <w:t>sa</w:t>
      </w:r>
      <w:r>
        <w:rPr>
          <w:rFonts w:ascii="HeuristicaUT" w:hAnsi="HeuristicaUT"/>
        </w:rPr>
        <w:t>na</w:t>
      </w:r>
      <w:proofErr w:type="spellEnd"/>
      <w:r>
        <w:rPr>
          <w:rFonts w:ascii="HeuristicaUT" w:hAnsi="HeuristicaUT"/>
        </w:rPr>
        <w:t>,</w:t>
      </w:r>
      <w:r w:rsidR="00A64376" w:rsidRPr="00695A7C">
        <w:rPr>
          <w:rFonts w:ascii="HeuristicaUT" w:hAnsi="HeuristicaUT"/>
        </w:rPr>
        <w:t>/</w:t>
      </w:r>
      <w:proofErr w:type="gramEnd"/>
    </w:p>
    <w:p w14:paraId="1B4CB73D" w14:textId="77777777" w:rsidR="00A64376" w:rsidRDefault="00A64376" w:rsidP="00A64376">
      <w:pPr>
        <w:spacing w:line="276" w:lineRule="auto"/>
        <w:rPr>
          <w:rFonts w:ascii="HeuristicaUT" w:hAnsi="HeuristicaUT"/>
        </w:rPr>
      </w:pPr>
      <w:proofErr w:type="spellStart"/>
      <w:r w:rsidRPr="00061DFC">
        <w:rPr>
          <w:rFonts w:ascii="HeuristicaUT" w:hAnsi="HeuristicaUT"/>
          <w:color w:val="FF0000"/>
        </w:rPr>
        <w:t>A</w:t>
      </w:r>
      <w:r>
        <w:rPr>
          <w:rFonts w:ascii="HeuristicaUT" w:hAnsi="HeuristicaUT"/>
        </w:rPr>
        <w:t>gad</w:t>
      </w:r>
      <w:r w:rsidRPr="00061DFC">
        <w:rPr>
          <w:rFonts w:ascii="HeuristicaUT" w:hAnsi="HeuristicaUT"/>
          <w:color w:val="FF0000"/>
        </w:rPr>
        <w:t>gim</w:t>
      </w:r>
      <w:proofErr w:type="spellEnd"/>
      <w:r w:rsidRPr="00061DFC">
        <w:rPr>
          <w:rFonts w:ascii="HeuristicaUT" w:hAnsi="HeuristicaUT"/>
          <w:color w:val="FF0000"/>
        </w:rPr>
        <w:t xml:space="preserve"> </w:t>
      </w:r>
      <w:proofErr w:type="spellStart"/>
      <w:r>
        <w:rPr>
          <w:rFonts w:ascii="HeuristicaUT" w:hAnsi="HeuristicaUT"/>
        </w:rPr>
        <w:t>a</w:t>
      </w:r>
      <w:r w:rsidRPr="00061DFC">
        <w:rPr>
          <w:rFonts w:ascii="HeuristicaUT" w:hAnsi="HeuristicaUT"/>
          <w:color w:val="FF0000"/>
        </w:rPr>
        <w:t>gan</w:t>
      </w:r>
      <w:r>
        <w:rPr>
          <w:rFonts w:ascii="HeuristicaUT" w:hAnsi="HeuristicaUT"/>
        </w:rPr>
        <w:t>ĝu</w:t>
      </w:r>
      <w:r w:rsidRPr="00061DFC">
        <w:rPr>
          <w:rFonts w:ascii="HeuristicaUT" w:hAnsi="HeuristicaUT"/>
          <w:color w:val="FF0000"/>
        </w:rPr>
        <w:t>da</w:t>
      </w:r>
      <w:r>
        <w:rPr>
          <w:rFonts w:ascii="HeuristicaUT" w:hAnsi="HeuristicaUT"/>
        </w:rPr>
        <w:t>ga</w:t>
      </w:r>
      <w:r w:rsidRPr="00061DFC">
        <w:rPr>
          <w:rFonts w:ascii="HeuristicaUT" w:hAnsi="HeuristicaUT"/>
          <w:color w:val="FF0000"/>
        </w:rPr>
        <w:t>nu</w:t>
      </w:r>
      <w:r>
        <w:rPr>
          <w:rFonts w:ascii="HeuristicaUT" w:hAnsi="HeuristicaUT"/>
        </w:rPr>
        <w:t>lux-</w:t>
      </w:r>
      <w:r w:rsidR="00061DFC" w:rsidRPr="00061DFC">
        <w:rPr>
          <w:rFonts w:ascii="HeuristicaUT" w:hAnsi="HeuristicaUT"/>
          <w:color w:val="FF0000"/>
        </w:rPr>
        <w:t>n</w:t>
      </w:r>
      <w:r w:rsidRPr="00061DFC">
        <w:rPr>
          <w:rFonts w:ascii="HeuristicaUT" w:hAnsi="HeuristicaUT"/>
          <w:color w:val="FF0000"/>
        </w:rPr>
        <w:t>gaan</w:t>
      </w:r>
      <w:proofErr w:type="spellEnd"/>
      <w:r w:rsidRPr="00061DFC">
        <w:rPr>
          <w:rFonts w:ascii="HeuristicaUT" w:hAnsi="HeuristicaUT"/>
          <w:color w:val="FFC000" w:themeColor="accent4"/>
        </w:rPr>
        <w:t xml:space="preserve"> </w:t>
      </w:r>
      <w:proofErr w:type="spellStart"/>
      <w:r>
        <w:rPr>
          <w:rFonts w:ascii="HeuristicaUT" w:hAnsi="HeuristicaUT"/>
        </w:rPr>
        <w:t>i</w:t>
      </w:r>
      <w:r w:rsidRPr="00DE2EE7">
        <w:rPr>
          <w:rFonts w:ascii="HeuristicaUT" w:hAnsi="HeuristicaUT"/>
          <w:color w:val="FF0000"/>
        </w:rPr>
        <w:t>min</w:t>
      </w:r>
      <w:proofErr w:type="spellEnd"/>
      <w:r>
        <w:rPr>
          <w:rFonts w:ascii="HeuristicaUT" w:hAnsi="HeuristicaUT"/>
        </w:rPr>
        <w:t xml:space="preserve"> </w:t>
      </w:r>
      <w:proofErr w:type="spellStart"/>
      <w:proofErr w:type="gramStart"/>
      <w:r>
        <w:rPr>
          <w:rFonts w:ascii="HeuristicaUT" w:hAnsi="HeuristicaUT"/>
        </w:rPr>
        <w:t>ka</w:t>
      </w:r>
      <w:r w:rsidRPr="00DE2EE7">
        <w:rPr>
          <w:rFonts w:ascii="HeuristicaUT" w:hAnsi="HeuristicaUT"/>
          <w:color w:val="FF0000"/>
        </w:rPr>
        <w:t>na</w:t>
      </w:r>
      <w:r>
        <w:rPr>
          <w:rFonts w:ascii="HeuristicaUT" w:hAnsi="HeuristicaUT"/>
        </w:rPr>
        <w:t>dam</w:t>
      </w:r>
      <w:r w:rsidRPr="00DE2EE7">
        <w:rPr>
          <w:rFonts w:ascii="HeuristicaUT" w:hAnsi="HeuristicaUT"/>
          <w:color w:val="FF0000"/>
        </w:rPr>
        <w:t>in</w:t>
      </w:r>
      <w:proofErr w:type="spellEnd"/>
      <w:r w:rsidRPr="00DE2EE7">
        <w:rPr>
          <w:rFonts w:ascii="HeuristicaUT" w:hAnsi="HeuristicaUT"/>
          <w:color w:val="FF0000"/>
        </w:rPr>
        <w:t>.</w:t>
      </w:r>
      <w:r w:rsidRPr="00695A7C">
        <w:rPr>
          <w:rFonts w:ascii="HeuristicaUT" w:hAnsi="HeuristicaUT"/>
        </w:rPr>
        <w:t>/</w:t>
      </w:r>
      <w:proofErr w:type="gramEnd"/>
      <w:r>
        <w:rPr>
          <w:rFonts w:ascii="HeuristicaUT" w:hAnsi="HeuristicaUT"/>
        </w:rPr>
        <w:t xml:space="preserve"> </w:t>
      </w:r>
    </w:p>
    <w:p w14:paraId="691E5256" w14:textId="77777777" w:rsidR="00695A7C" w:rsidRDefault="00A64376" w:rsidP="00A64376">
      <w:pPr>
        <w:spacing w:line="276" w:lineRule="auto"/>
        <w:rPr>
          <w:rFonts w:ascii="HeuristicaUT" w:hAnsi="HeuristicaUT"/>
        </w:rPr>
      </w:pPr>
      <w:proofErr w:type="spellStart"/>
      <w:r>
        <w:rPr>
          <w:rFonts w:ascii="HeuristicaUT" w:hAnsi="HeuristicaUT"/>
        </w:rPr>
        <w:t>Ka</w:t>
      </w:r>
      <w:r w:rsidRPr="00DE2EE7">
        <w:rPr>
          <w:rFonts w:ascii="HeuristicaUT" w:hAnsi="HeuristicaUT"/>
          <w:color w:val="FF0000"/>
        </w:rPr>
        <w:t>yux</w:t>
      </w:r>
      <w:proofErr w:type="spellEnd"/>
      <w:r>
        <w:rPr>
          <w:rFonts w:ascii="HeuristicaUT" w:hAnsi="HeuristicaUT"/>
        </w:rPr>
        <w:t xml:space="preserve"> </w:t>
      </w:r>
      <w:proofErr w:type="spellStart"/>
      <w:r>
        <w:rPr>
          <w:rFonts w:ascii="HeuristicaUT" w:hAnsi="HeuristicaUT"/>
        </w:rPr>
        <w:t>a</w:t>
      </w:r>
      <w:r w:rsidRPr="00DE2EE7">
        <w:rPr>
          <w:rFonts w:ascii="HeuristicaUT" w:hAnsi="HeuristicaUT"/>
          <w:color w:val="FF0000"/>
        </w:rPr>
        <w:t>kan</w:t>
      </w:r>
      <w:proofErr w:type="spellEnd"/>
      <w:r>
        <w:rPr>
          <w:rFonts w:ascii="HeuristicaUT" w:hAnsi="HeuristicaUT"/>
        </w:rPr>
        <w:t xml:space="preserve"> </w:t>
      </w:r>
      <w:proofErr w:type="spellStart"/>
      <w:r>
        <w:rPr>
          <w:rFonts w:ascii="HeuristicaUT" w:hAnsi="HeuristicaUT"/>
        </w:rPr>
        <w:t>ki</w:t>
      </w:r>
      <w:r w:rsidRPr="00DE2EE7">
        <w:rPr>
          <w:rFonts w:ascii="HeuristicaUT" w:hAnsi="HeuristicaUT"/>
          <w:color w:val="FF0000"/>
        </w:rPr>
        <w:t>ga</w:t>
      </w:r>
      <w:r>
        <w:rPr>
          <w:rFonts w:ascii="HeuristicaUT" w:hAnsi="HeuristicaUT"/>
        </w:rPr>
        <w:t>kum</w:t>
      </w:r>
      <w:proofErr w:type="spellEnd"/>
      <w:r>
        <w:rPr>
          <w:rFonts w:ascii="HeuristicaUT" w:hAnsi="HeuristicaUT"/>
        </w:rPr>
        <w:t xml:space="preserve"> </w:t>
      </w:r>
      <w:proofErr w:type="spellStart"/>
      <w:r w:rsidRPr="00DE2EE7">
        <w:rPr>
          <w:rFonts w:ascii="HeuristicaUT" w:hAnsi="HeuristicaUT"/>
          <w:color w:val="FF0000"/>
        </w:rPr>
        <w:t>i</w:t>
      </w:r>
      <w:r>
        <w:rPr>
          <w:rFonts w:ascii="HeuristicaUT" w:hAnsi="HeuristicaUT"/>
        </w:rPr>
        <w:t>lan</w:t>
      </w:r>
      <w:proofErr w:type="spellEnd"/>
      <w:r>
        <w:rPr>
          <w:rFonts w:ascii="HeuristicaUT" w:hAnsi="HeuristicaUT"/>
        </w:rPr>
        <w:t xml:space="preserve"> </w:t>
      </w:r>
      <w:proofErr w:type="spellStart"/>
      <w:r w:rsidR="00695A7C">
        <w:rPr>
          <w:rFonts w:ascii="HeuristicaUT" w:hAnsi="HeuristicaUT"/>
          <w:color w:val="FF0000"/>
        </w:rPr>
        <w:t>T</w:t>
      </w:r>
      <w:r w:rsidRPr="00DE2EE7">
        <w:rPr>
          <w:rFonts w:ascii="HeuristicaUT" w:hAnsi="HeuristicaUT"/>
          <w:color w:val="FF0000"/>
        </w:rPr>
        <w:t>xin</w:t>
      </w:r>
      <w:proofErr w:type="spellEnd"/>
      <w:r w:rsidR="00695A7C">
        <w:rPr>
          <w:rFonts w:ascii="HeuristicaUT" w:hAnsi="HeuristicaUT"/>
        </w:rPr>
        <w:t xml:space="preserve"> </w:t>
      </w:r>
      <w:proofErr w:type="spellStart"/>
      <w:r w:rsidR="00695A7C">
        <w:rPr>
          <w:rFonts w:ascii="HeuristicaUT" w:hAnsi="HeuristicaUT"/>
        </w:rPr>
        <w:t>u</w:t>
      </w:r>
      <w:r w:rsidRPr="00DE2EE7">
        <w:rPr>
          <w:rFonts w:ascii="HeuristicaUT" w:hAnsi="HeuristicaUT"/>
          <w:color w:val="FF0000"/>
        </w:rPr>
        <w:t>ku</w:t>
      </w:r>
      <w:r>
        <w:rPr>
          <w:rFonts w:ascii="HeuristicaUT" w:hAnsi="HeuristicaUT"/>
        </w:rPr>
        <w:t>ga</w:t>
      </w:r>
      <w:r w:rsidRPr="00DE2EE7">
        <w:rPr>
          <w:rFonts w:ascii="HeuristicaUT" w:hAnsi="HeuristicaUT"/>
          <w:color w:val="FF0000"/>
        </w:rPr>
        <w:t>min</w:t>
      </w:r>
      <w:proofErr w:type="spellEnd"/>
      <w:r w:rsidRPr="00DE2EE7">
        <w:rPr>
          <w:rFonts w:ascii="HeuristicaUT" w:hAnsi="HeuristicaUT"/>
          <w:color w:val="FF0000"/>
        </w:rPr>
        <w:t>.</w:t>
      </w:r>
      <w:r w:rsidRPr="00695A7C">
        <w:rPr>
          <w:rFonts w:ascii="HeuristicaUT" w:hAnsi="HeuristicaUT"/>
        </w:rPr>
        <w:t>/</w:t>
      </w:r>
      <w:r>
        <w:rPr>
          <w:rFonts w:ascii="HeuristicaUT" w:hAnsi="HeuristicaUT"/>
        </w:rPr>
        <w:t xml:space="preserve"> </w:t>
      </w:r>
      <w:bookmarkStart w:id="0" w:name="_GoBack"/>
      <w:bookmarkEnd w:id="0"/>
    </w:p>
    <w:p w14:paraId="4B498967" w14:textId="2EFF9A73" w:rsidR="00A64376" w:rsidRDefault="00A64376" w:rsidP="00A64376">
      <w:pPr>
        <w:spacing w:line="276" w:lineRule="auto"/>
        <w:rPr>
          <w:rFonts w:ascii="HeuristicaUT" w:hAnsi="HeuristicaUT"/>
          <w:color w:val="FF0000"/>
        </w:rPr>
      </w:pPr>
      <w:proofErr w:type="spellStart"/>
      <w:r>
        <w:rPr>
          <w:rFonts w:ascii="HeuristicaUT" w:hAnsi="HeuristicaUT"/>
        </w:rPr>
        <w:t>Am</w:t>
      </w:r>
      <w:r w:rsidRPr="00DE2EE7">
        <w:rPr>
          <w:rFonts w:ascii="HeuristicaUT" w:hAnsi="HeuristicaUT"/>
          <w:color w:val="FF0000"/>
        </w:rPr>
        <w:t>chu</w:t>
      </w:r>
      <w:r>
        <w:rPr>
          <w:rFonts w:ascii="HeuristicaUT" w:hAnsi="HeuristicaUT"/>
        </w:rPr>
        <w:t>gax</w:t>
      </w:r>
      <w:proofErr w:type="spellEnd"/>
      <w:r>
        <w:rPr>
          <w:rFonts w:ascii="HeuristicaUT" w:hAnsi="HeuristicaUT"/>
        </w:rPr>
        <w:t xml:space="preserve">̂ </w:t>
      </w:r>
      <w:proofErr w:type="spellStart"/>
      <w:r w:rsidRPr="00DE2EE7">
        <w:rPr>
          <w:rFonts w:ascii="HeuristicaUT" w:hAnsi="HeuristicaUT"/>
          <w:color w:val="FF0000"/>
        </w:rPr>
        <w:t>i</w:t>
      </w:r>
      <w:r>
        <w:rPr>
          <w:rFonts w:ascii="HeuristicaUT" w:hAnsi="HeuristicaUT"/>
        </w:rPr>
        <w:t>min</w:t>
      </w:r>
      <w:proofErr w:type="spellEnd"/>
      <w:r>
        <w:rPr>
          <w:rFonts w:ascii="HeuristicaUT" w:hAnsi="HeuristicaUT"/>
        </w:rPr>
        <w:t xml:space="preserve"> </w:t>
      </w:r>
      <w:proofErr w:type="spellStart"/>
      <w:r w:rsidRPr="00DE2EE7">
        <w:rPr>
          <w:rFonts w:ascii="HeuristicaUT" w:hAnsi="HeuristicaUT"/>
          <w:color w:val="FF0000"/>
        </w:rPr>
        <w:t>Guu</w:t>
      </w:r>
      <w:r>
        <w:rPr>
          <w:rFonts w:ascii="HeuristicaUT" w:hAnsi="HeuristicaUT"/>
        </w:rPr>
        <w:t>spu</w:t>
      </w:r>
      <w:r w:rsidRPr="00DE2EE7">
        <w:rPr>
          <w:rFonts w:ascii="HeuristicaUT" w:hAnsi="HeuristicaUT"/>
          <w:color w:val="FF0000"/>
        </w:rPr>
        <w:t>dax</w:t>
      </w:r>
      <w:proofErr w:type="spellEnd"/>
      <w:r w:rsidRPr="00DE2EE7">
        <w:rPr>
          <w:rFonts w:ascii="HeuristicaUT" w:hAnsi="HeuristicaUT"/>
          <w:color w:val="FF0000"/>
        </w:rPr>
        <w:t>̂!</w:t>
      </w:r>
    </w:p>
    <w:p w14:paraId="1ED4FE07" w14:textId="6C221A9F" w:rsidR="00D643B9" w:rsidRDefault="00D643B9" w:rsidP="00A64376">
      <w:pPr>
        <w:spacing w:line="276" w:lineRule="auto"/>
        <w:rPr>
          <w:rFonts w:ascii="HeuristicaUT" w:hAnsi="HeuristicaUT"/>
          <w:color w:val="FF0000"/>
        </w:rPr>
      </w:pPr>
    </w:p>
    <w:p w14:paraId="78F412F1" w14:textId="77777777" w:rsidR="00D643B9" w:rsidRPr="00D643B9" w:rsidRDefault="00D643B9" w:rsidP="00D643B9">
      <w:pPr>
        <w:rPr>
          <w:rFonts w:ascii="Times New Roman" w:eastAsia="Times New Roman" w:hAnsi="Times New Roman" w:cs="Times New Roman"/>
        </w:rPr>
      </w:pPr>
      <w:r w:rsidRPr="00D643B9">
        <w:rPr>
          <w:rFonts w:ascii="Times New Roman" w:eastAsia="Times New Roman" w:hAnsi="Times New Roman" w:cs="Times New Roman"/>
          <w:b/>
          <w:bCs/>
        </w:rPr>
        <w:t>This song is the Troparion of the Nativity of Our Lord God and Savior Jesus Christ.</w:t>
      </w:r>
    </w:p>
    <w:p w14:paraId="73643BEC" w14:textId="77777777" w:rsidR="00D643B9" w:rsidRPr="00695A7C" w:rsidRDefault="00D643B9" w:rsidP="00A64376">
      <w:pPr>
        <w:spacing w:line="276" w:lineRule="auto"/>
        <w:rPr>
          <w:rFonts w:ascii="HeuristicaUT" w:hAnsi="HeuristicaUT"/>
        </w:rPr>
      </w:pPr>
    </w:p>
    <w:sectPr w:rsidR="00D643B9" w:rsidRPr="00695A7C" w:rsidSect="00E209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89B1" w14:textId="77777777" w:rsidR="004C5BEE" w:rsidRDefault="004C5BEE" w:rsidP="00A64376">
      <w:r>
        <w:separator/>
      </w:r>
    </w:p>
  </w:endnote>
  <w:endnote w:type="continuationSeparator" w:id="0">
    <w:p w14:paraId="129A81AE" w14:textId="77777777" w:rsidR="004C5BEE" w:rsidRDefault="004C5BEE" w:rsidP="00A6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uristicaUT"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6045" w14:textId="77777777" w:rsidR="00A64376" w:rsidRPr="00A64376" w:rsidRDefault="00061DFC" w:rsidP="00A64376">
    <w:pPr>
      <w:pStyle w:val="Footer"/>
      <w:jc w:val="right"/>
      <w:rPr>
        <w:rFonts w:ascii="HeuristicaUT" w:hAnsi="HeuristicaUT"/>
        <w:b/>
        <w:sz w:val="20"/>
        <w:szCs w:val="20"/>
      </w:rPr>
    </w:pPr>
    <w:r>
      <w:rPr>
        <w:rFonts w:ascii="HeuristicaUT" w:hAnsi="HeuristicaUT"/>
        <w:b/>
        <w:sz w:val="20"/>
        <w:szCs w:val="20"/>
      </w:rPr>
      <w:t>Christmas Troparion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1E4A" w14:textId="77777777" w:rsidR="004C5BEE" w:rsidRDefault="004C5BEE" w:rsidP="00A64376">
      <w:r>
        <w:separator/>
      </w:r>
    </w:p>
  </w:footnote>
  <w:footnote w:type="continuationSeparator" w:id="0">
    <w:p w14:paraId="78B1FD4B" w14:textId="77777777" w:rsidR="004C5BEE" w:rsidRDefault="004C5BEE" w:rsidP="00A6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0730" w14:textId="59BFEC8E" w:rsidR="00A64376" w:rsidRPr="000B0C5A" w:rsidRDefault="00D643B9" w:rsidP="00061DFC">
    <w:pPr>
      <w:pStyle w:val="Header"/>
      <w:jc w:val="center"/>
      <w:rPr>
        <w:rFonts w:ascii="HeuristicaUT" w:hAnsi="HeuristicaUT"/>
        <w:b/>
        <w:sz w:val="28"/>
        <w:szCs w:val="28"/>
      </w:rPr>
    </w:pPr>
    <w:r>
      <w:rPr>
        <w:rFonts w:ascii="HeuristicaUT" w:hAnsi="HeuristicaUT"/>
        <w:b/>
        <w:sz w:val="28"/>
        <w:szCs w:val="28"/>
      </w:rPr>
      <w:t>Christmas Troparion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76"/>
    <w:rsid w:val="00061DFC"/>
    <w:rsid w:val="000B0C5A"/>
    <w:rsid w:val="004C5BEE"/>
    <w:rsid w:val="00506B2D"/>
    <w:rsid w:val="0056306C"/>
    <w:rsid w:val="00695A7C"/>
    <w:rsid w:val="00A64376"/>
    <w:rsid w:val="00D643B9"/>
    <w:rsid w:val="00DE2EE7"/>
    <w:rsid w:val="00E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E5900"/>
  <w15:docId w15:val="{09F9641E-15C0-354C-8081-DCAC753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76"/>
  </w:style>
  <w:style w:type="paragraph" w:styleId="Footer">
    <w:name w:val="footer"/>
    <w:basedOn w:val="Normal"/>
    <w:link w:val="FooterChar"/>
    <w:uiPriority w:val="99"/>
    <w:unhideWhenUsed/>
    <w:rsid w:val="00A6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6"/>
  </w:style>
  <w:style w:type="character" w:styleId="Strong">
    <w:name w:val="Strong"/>
    <w:basedOn w:val="DefaultParagraphFont"/>
    <w:uiPriority w:val="22"/>
    <w:qFormat/>
    <w:rsid w:val="00D64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UTSLT Staff</cp:lastModifiedBy>
  <cp:revision>5</cp:revision>
  <cp:lastPrinted>2018-12-08T01:14:00Z</cp:lastPrinted>
  <dcterms:created xsi:type="dcterms:W3CDTF">2018-11-09T17:26:00Z</dcterms:created>
  <dcterms:modified xsi:type="dcterms:W3CDTF">2019-08-30T16:48:00Z</dcterms:modified>
</cp:coreProperties>
</file>